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1AA5" w:rsidRPr="007E0093" w:rsidRDefault="00341AA5" w:rsidP="00341AA5">
      <w:pPr>
        <w:widowControl w:val="0"/>
        <w:autoSpaceDE w:val="0"/>
        <w:autoSpaceDN w:val="0"/>
        <w:adjustRightInd w:val="0"/>
        <w:ind w:left="3969"/>
        <w:jc w:val="right"/>
        <w:rPr>
          <w:bCs/>
          <w:sz w:val="24"/>
          <w:szCs w:val="24"/>
        </w:rPr>
      </w:pPr>
      <w:r w:rsidRPr="007E0093">
        <w:rPr>
          <w:bCs/>
          <w:sz w:val="24"/>
          <w:szCs w:val="24"/>
        </w:rPr>
        <w:t>Приложение</w:t>
      </w:r>
      <w:r w:rsidR="007058D4">
        <w:rPr>
          <w:bCs/>
          <w:sz w:val="24"/>
          <w:szCs w:val="24"/>
        </w:rPr>
        <w:t xml:space="preserve"> №1 </w:t>
      </w:r>
    </w:p>
    <w:p w:rsidR="007058D4" w:rsidRDefault="007E0093" w:rsidP="00341AA5">
      <w:pPr>
        <w:widowControl w:val="0"/>
        <w:autoSpaceDE w:val="0"/>
        <w:autoSpaceDN w:val="0"/>
        <w:adjustRightInd w:val="0"/>
        <w:ind w:left="3969"/>
        <w:jc w:val="both"/>
        <w:rPr>
          <w:bCs/>
          <w:sz w:val="24"/>
          <w:szCs w:val="24"/>
        </w:rPr>
      </w:pPr>
      <w:r w:rsidRPr="00905170">
        <w:rPr>
          <w:bCs/>
          <w:sz w:val="24"/>
          <w:szCs w:val="24"/>
        </w:rPr>
        <w:t xml:space="preserve">                              </w:t>
      </w:r>
      <w:r w:rsidR="007058D4">
        <w:rPr>
          <w:bCs/>
          <w:sz w:val="24"/>
          <w:szCs w:val="24"/>
        </w:rPr>
        <w:t xml:space="preserve">                          </w:t>
      </w:r>
      <w:r w:rsidRPr="00905170">
        <w:rPr>
          <w:bCs/>
          <w:sz w:val="24"/>
          <w:szCs w:val="24"/>
        </w:rPr>
        <w:t xml:space="preserve"> к </w:t>
      </w:r>
      <w:r w:rsidR="007058D4">
        <w:rPr>
          <w:bCs/>
          <w:sz w:val="24"/>
          <w:szCs w:val="24"/>
        </w:rPr>
        <w:t xml:space="preserve">приложению к приказу </w:t>
      </w:r>
      <w:r w:rsidRPr="00905170">
        <w:rPr>
          <w:bCs/>
          <w:sz w:val="24"/>
          <w:szCs w:val="24"/>
        </w:rPr>
        <w:t xml:space="preserve"> </w:t>
      </w:r>
    </w:p>
    <w:p w:rsidR="00341AA5" w:rsidRPr="00905170" w:rsidRDefault="007058D4" w:rsidP="00341AA5">
      <w:pPr>
        <w:widowControl w:val="0"/>
        <w:autoSpaceDE w:val="0"/>
        <w:autoSpaceDN w:val="0"/>
        <w:adjustRightInd w:val="0"/>
        <w:ind w:left="396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</w:t>
      </w:r>
      <w:r w:rsidR="007E0093" w:rsidRPr="00905170">
        <w:rPr>
          <w:bCs/>
          <w:sz w:val="24"/>
          <w:szCs w:val="24"/>
        </w:rPr>
        <w:t xml:space="preserve">от </w:t>
      </w:r>
      <w:r w:rsidR="00C458D4">
        <w:rPr>
          <w:bCs/>
          <w:sz w:val="24"/>
          <w:szCs w:val="24"/>
        </w:rPr>
        <w:t>31</w:t>
      </w:r>
      <w:r w:rsidR="007E0093" w:rsidRPr="00905170">
        <w:rPr>
          <w:bCs/>
          <w:sz w:val="24"/>
          <w:szCs w:val="24"/>
        </w:rPr>
        <w:t xml:space="preserve"> декабря 201</w:t>
      </w:r>
      <w:r w:rsidR="00C458D4">
        <w:rPr>
          <w:bCs/>
          <w:sz w:val="24"/>
          <w:szCs w:val="24"/>
        </w:rPr>
        <w:t>9</w:t>
      </w:r>
      <w:r w:rsidR="007E0093" w:rsidRPr="00905170">
        <w:rPr>
          <w:bCs/>
          <w:sz w:val="24"/>
          <w:szCs w:val="24"/>
        </w:rPr>
        <w:t xml:space="preserve"> № 1</w:t>
      </w:r>
      <w:r w:rsidR="00C458D4">
        <w:rPr>
          <w:bCs/>
          <w:sz w:val="24"/>
          <w:szCs w:val="24"/>
        </w:rPr>
        <w:t>92</w:t>
      </w:r>
      <w:r w:rsidR="007E0093" w:rsidRPr="00905170">
        <w:rPr>
          <w:bCs/>
          <w:sz w:val="24"/>
          <w:szCs w:val="24"/>
        </w:rPr>
        <w:t>-осн</w:t>
      </w:r>
    </w:p>
    <w:p w:rsidR="004F3050" w:rsidRPr="00905170" w:rsidRDefault="004F3050" w:rsidP="00341AA5">
      <w:pPr>
        <w:widowControl w:val="0"/>
        <w:autoSpaceDE w:val="0"/>
        <w:autoSpaceDN w:val="0"/>
        <w:adjustRightInd w:val="0"/>
        <w:ind w:left="3969"/>
        <w:jc w:val="both"/>
        <w:rPr>
          <w:bCs/>
          <w:sz w:val="24"/>
          <w:szCs w:val="24"/>
        </w:rPr>
      </w:pPr>
    </w:p>
    <w:p w:rsidR="007E0093" w:rsidRPr="00905170" w:rsidRDefault="007E0093" w:rsidP="007E0093">
      <w:pPr>
        <w:rPr>
          <w:sz w:val="24"/>
          <w:szCs w:val="24"/>
          <w:lang w:eastAsia="en-US" w:bidi="en-US"/>
        </w:rPr>
      </w:pPr>
      <w:r w:rsidRPr="00905170">
        <w:rPr>
          <w:sz w:val="24"/>
          <w:szCs w:val="24"/>
          <w:lang w:eastAsia="en-US" w:bidi="en-US"/>
        </w:rPr>
        <w:t xml:space="preserve">               </w:t>
      </w:r>
    </w:p>
    <w:p w:rsidR="007058D4" w:rsidRPr="007058D4" w:rsidRDefault="007058D4" w:rsidP="007058D4">
      <w:pPr>
        <w:jc w:val="center"/>
        <w:rPr>
          <w:b/>
          <w:sz w:val="24"/>
          <w:szCs w:val="24"/>
        </w:rPr>
      </w:pPr>
      <w:r w:rsidRPr="007058D4">
        <w:rPr>
          <w:b/>
          <w:sz w:val="24"/>
          <w:szCs w:val="24"/>
        </w:rPr>
        <w:t xml:space="preserve">Документы, подтверждающие наличие исключительных прав Учреждения </w:t>
      </w:r>
    </w:p>
    <w:p w:rsidR="007058D4" w:rsidRDefault="007058D4" w:rsidP="007058D4">
      <w:pPr>
        <w:jc w:val="center"/>
        <w:rPr>
          <w:b/>
          <w:sz w:val="24"/>
          <w:szCs w:val="24"/>
        </w:rPr>
      </w:pPr>
      <w:r w:rsidRPr="007058D4">
        <w:rPr>
          <w:b/>
          <w:sz w:val="24"/>
          <w:szCs w:val="24"/>
        </w:rPr>
        <w:t>на объекты нематериальных активов</w:t>
      </w:r>
    </w:p>
    <w:p w:rsidR="007058D4" w:rsidRPr="007058D4" w:rsidRDefault="007058D4" w:rsidP="007058D4">
      <w:pPr>
        <w:jc w:val="center"/>
        <w:rPr>
          <w:b/>
          <w:sz w:val="24"/>
          <w:szCs w:val="24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37"/>
        <w:gridCol w:w="6241"/>
      </w:tblGrid>
      <w:tr w:rsidR="007058D4" w:rsidTr="007058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058D4" w:rsidRDefault="00705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058D4" w:rsidRDefault="00705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Вид объектов НМА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058D4" w:rsidRDefault="00705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Документы, подтверждающие наличие права</w:t>
            </w:r>
          </w:p>
        </w:tc>
      </w:tr>
      <w:tr w:rsidR="007058D4" w:rsidTr="007058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058D4" w:rsidRDefault="00705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058D4" w:rsidRDefault="007058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Объекты авторских прав (</w:t>
            </w:r>
            <w:hyperlink r:id="rId5" w:history="1">
              <w:r>
                <w:rPr>
                  <w:rStyle w:val="a5"/>
                  <w:sz w:val="19"/>
                  <w:szCs w:val="19"/>
                </w:rPr>
                <w:t>ст. 1259</w:t>
              </w:r>
            </w:hyperlink>
            <w:r>
              <w:rPr>
                <w:sz w:val="19"/>
                <w:szCs w:val="19"/>
              </w:rPr>
              <w:t xml:space="preserve"> ГК РФ)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058D4" w:rsidRDefault="007058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свидетельство о депонировании экземпляров или свидетельство об официальной регистрации программ для ЭВМ и баз данных;</w:t>
            </w:r>
          </w:p>
          <w:p w:rsidR="007058D4" w:rsidRDefault="007058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справка на основании сведений из Реестра программ для ЭВМ или Реестра баз данных;</w:t>
            </w:r>
          </w:p>
          <w:p w:rsidR="007058D4" w:rsidRDefault="007058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договоры об отчуждении исключительного права на программу для ЭВМ или базу данных или частичной передаче исключительного права на программу для ЭВМ и базу данных;</w:t>
            </w:r>
          </w:p>
          <w:p w:rsidR="007058D4" w:rsidRDefault="007058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документы, подтверждающие переход исключительного права на программу для ЭВМ или базу данных к другим лицам без договора;</w:t>
            </w:r>
          </w:p>
          <w:p w:rsidR="007058D4" w:rsidRDefault="007058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трудовой (гражданско-правовой) договор в отношении служебного произведения;</w:t>
            </w:r>
          </w:p>
          <w:p w:rsidR="007058D4" w:rsidRDefault="007058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договор об отчуждении исключительного права на произведение;</w:t>
            </w:r>
          </w:p>
          <w:p w:rsidR="007058D4" w:rsidRDefault="007058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договор авторского заказа;</w:t>
            </w:r>
          </w:p>
          <w:p w:rsidR="007058D4" w:rsidRDefault="007058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письменные или вещественные доказательства (рукописи, нотные знаки, изображения, схемы, отзывы, рецензии, учетные данные о движении рукописи и т.п.);</w:t>
            </w:r>
          </w:p>
          <w:p w:rsidR="007058D4" w:rsidRDefault="007058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заключения экспертов или организаций и объединений, осуществляющих управление правами авторов или профессионально занимающихся защитой авторских прав</w:t>
            </w:r>
          </w:p>
        </w:tc>
      </w:tr>
      <w:tr w:rsidR="007058D4" w:rsidTr="007058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058D4" w:rsidRDefault="00705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058D4" w:rsidRDefault="007058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Объекты смежных прав (</w:t>
            </w:r>
            <w:hyperlink r:id="rId6" w:history="1">
              <w:r>
                <w:rPr>
                  <w:rStyle w:val="a5"/>
                  <w:sz w:val="19"/>
                  <w:szCs w:val="19"/>
                </w:rPr>
                <w:t>ст. 1304</w:t>
              </w:r>
            </w:hyperlink>
            <w:r>
              <w:rPr>
                <w:sz w:val="19"/>
                <w:szCs w:val="19"/>
              </w:rPr>
              <w:t xml:space="preserve"> ГК РФ)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058D4" w:rsidRDefault="007058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документ о депонировании экземпляров;</w:t>
            </w:r>
          </w:p>
          <w:p w:rsidR="007058D4" w:rsidRDefault="007058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договоры с исполнителями, студиями, фирмами - изготовителями носителей с фонограммами, иными правообладателями;</w:t>
            </w:r>
          </w:p>
          <w:p w:rsidR="007058D4" w:rsidRDefault="007058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трудовой (гражданско-правовой) договор в отношении служебного произведения;</w:t>
            </w:r>
          </w:p>
          <w:p w:rsidR="007058D4" w:rsidRDefault="007058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договор об отчуждении исключительного права на объект смежных прав;</w:t>
            </w:r>
          </w:p>
          <w:p w:rsidR="007058D4" w:rsidRDefault="007058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документы, подтверждающие разрешение на использование фонограмм;</w:t>
            </w:r>
          </w:p>
          <w:p w:rsidR="007058D4" w:rsidRDefault="007058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документы, подтверждающие переход исключительного права на объект смежного права к правопреемнику;</w:t>
            </w:r>
          </w:p>
          <w:p w:rsidR="007058D4" w:rsidRDefault="007058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заключения экспертов или организаций, профессионально осуществляющих защиту смежных прав</w:t>
            </w:r>
          </w:p>
        </w:tc>
      </w:tr>
      <w:tr w:rsidR="007058D4" w:rsidTr="007058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058D4" w:rsidRDefault="00705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058D4" w:rsidRDefault="007058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Товарные знаки и знаки обслуживания (</w:t>
            </w:r>
            <w:hyperlink r:id="rId7" w:history="1">
              <w:r>
                <w:rPr>
                  <w:rStyle w:val="a5"/>
                  <w:sz w:val="19"/>
                  <w:szCs w:val="19"/>
                </w:rPr>
                <w:t>ст. 1477</w:t>
              </w:r>
            </w:hyperlink>
            <w:r>
              <w:rPr>
                <w:sz w:val="19"/>
                <w:szCs w:val="19"/>
              </w:rPr>
              <w:t xml:space="preserve"> ГК РФ)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058D4" w:rsidRDefault="007058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свидетельство на товарный знак (знак обслуживания);</w:t>
            </w:r>
          </w:p>
          <w:p w:rsidR="007058D4" w:rsidRDefault="007058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справка на основании сведений из Государственного реестра товарных знаков и знаков обслуживания РФ;</w:t>
            </w:r>
          </w:p>
          <w:p w:rsidR="007058D4" w:rsidRDefault="007058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справка на основании сведений из Перечня общеизвестных в РФ товарных знаков;</w:t>
            </w:r>
          </w:p>
          <w:p w:rsidR="007058D4" w:rsidRDefault="007058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договор об уступке товарного знака;</w:t>
            </w:r>
          </w:p>
          <w:p w:rsidR="007058D4" w:rsidRDefault="007058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документы, подтверждающие введение товаров, обозначенных товарными знаками, в гражданский оборот на территории РФ непосредственно правообладателем или с его согласия;</w:t>
            </w:r>
          </w:p>
          <w:p w:rsidR="007058D4" w:rsidRDefault="007058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документы, подтверждающие переход исключительного права на товарный знак без договора</w:t>
            </w:r>
          </w:p>
        </w:tc>
      </w:tr>
      <w:tr w:rsidR="007058D4" w:rsidTr="007058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058D4" w:rsidRDefault="00705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058D4" w:rsidRDefault="007058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Наименования мест происхождения товаров (</w:t>
            </w:r>
            <w:hyperlink r:id="rId8" w:history="1">
              <w:r>
                <w:rPr>
                  <w:rStyle w:val="a5"/>
                  <w:sz w:val="19"/>
                  <w:szCs w:val="19"/>
                </w:rPr>
                <w:t>ст. 1516</w:t>
              </w:r>
            </w:hyperlink>
            <w:r>
              <w:rPr>
                <w:sz w:val="19"/>
                <w:szCs w:val="19"/>
              </w:rPr>
              <w:t xml:space="preserve"> ГК РФ)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058D4" w:rsidRDefault="007058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свидетельство на право пользования наименованием места происхождения товара;</w:t>
            </w:r>
          </w:p>
          <w:p w:rsidR="007058D4" w:rsidRDefault="007058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справка на основании сведений из Государственного реестра наименований мест происхождения товаров РФ</w:t>
            </w:r>
          </w:p>
        </w:tc>
      </w:tr>
    </w:tbl>
    <w:p w:rsidR="007058D4" w:rsidRDefault="007058D4" w:rsidP="007058D4">
      <w:pPr>
        <w:jc w:val="center"/>
        <w:rPr>
          <w:sz w:val="19"/>
          <w:szCs w:val="19"/>
          <w:lang w:eastAsia="en-US"/>
        </w:rPr>
      </w:pPr>
    </w:p>
    <w:p w:rsidR="00905170" w:rsidRPr="00C458D4" w:rsidRDefault="00905170" w:rsidP="007058D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905170" w:rsidRPr="00C458D4" w:rsidSect="00A3552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EEE"/>
    <w:multiLevelType w:val="hybridMultilevel"/>
    <w:tmpl w:val="09AE984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1245F25"/>
    <w:multiLevelType w:val="hybridMultilevel"/>
    <w:tmpl w:val="D8328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2623A"/>
    <w:multiLevelType w:val="hybridMultilevel"/>
    <w:tmpl w:val="F9A6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C6182"/>
    <w:multiLevelType w:val="hybridMultilevel"/>
    <w:tmpl w:val="0BC01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B35FDE"/>
    <w:multiLevelType w:val="hybridMultilevel"/>
    <w:tmpl w:val="E61C4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782767"/>
    <w:multiLevelType w:val="hybridMultilevel"/>
    <w:tmpl w:val="994C8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7858F4"/>
    <w:multiLevelType w:val="hybridMultilevel"/>
    <w:tmpl w:val="AAA4C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874CD5"/>
    <w:multiLevelType w:val="hybridMultilevel"/>
    <w:tmpl w:val="875A1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0C1C16"/>
    <w:multiLevelType w:val="hybridMultilevel"/>
    <w:tmpl w:val="81701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965916"/>
    <w:multiLevelType w:val="hybridMultilevel"/>
    <w:tmpl w:val="DA626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81FB7"/>
    <w:multiLevelType w:val="hybridMultilevel"/>
    <w:tmpl w:val="E83A8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BB0A38"/>
    <w:multiLevelType w:val="hybridMultilevel"/>
    <w:tmpl w:val="5EAE9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480838"/>
    <w:multiLevelType w:val="hybridMultilevel"/>
    <w:tmpl w:val="D3B44F0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FE33AA"/>
    <w:multiLevelType w:val="hybridMultilevel"/>
    <w:tmpl w:val="E3420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A96563"/>
    <w:multiLevelType w:val="hybridMultilevel"/>
    <w:tmpl w:val="96943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E010C9"/>
    <w:multiLevelType w:val="hybridMultilevel"/>
    <w:tmpl w:val="2CAA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8F6523"/>
    <w:multiLevelType w:val="hybridMultilevel"/>
    <w:tmpl w:val="4EA6C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A40F2A"/>
    <w:multiLevelType w:val="hybridMultilevel"/>
    <w:tmpl w:val="DAB0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9A69E8"/>
    <w:multiLevelType w:val="hybridMultilevel"/>
    <w:tmpl w:val="6C767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D71FEB"/>
    <w:multiLevelType w:val="hybridMultilevel"/>
    <w:tmpl w:val="4AEA6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AE5AEB"/>
    <w:multiLevelType w:val="hybridMultilevel"/>
    <w:tmpl w:val="8A5A4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B36102"/>
    <w:multiLevelType w:val="hybridMultilevel"/>
    <w:tmpl w:val="8A4CF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45048FD"/>
    <w:multiLevelType w:val="hybridMultilevel"/>
    <w:tmpl w:val="B2B44772"/>
    <w:lvl w:ilvl="0" w:tplc="0419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3" w15:restartNumberingAfterBreak="0">
    <w:nsid w:val="25FB4732"/>
    <w:multiLevelType w:val="hybridMultilevel"/>
    <w:tmpl w:val="4878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344683"/>
    <w:multiLevelType w:val="hybridMultilevel"/>
    <w:tmpl w:val="C7323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8271DE8"/>
    <w:multiLevelType w:val="hybridMultilevel"/>
    <w:tmpl w:val="E65CF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A8D2C4C"/>
    <w:multiLevelType w:val="hybridMultilevel"/>
    <w:tmpl w:val="F4E6C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ABB714E"/>
    <w:multiLevelType w:val="hybridMultilevel"/>
    <w:tmpl w:val="12EC5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C450D61"/>
    <w:multiLevelType w:val="hybridMultilevel"/>
    <w:tmpl w:val="F9782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C9B6A7E"/>
    <w:multiLevelType w:val="hybridMultilevel"/>
    <w:tmpl w:val="802E0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E3733B0"/>
    <w:multiLevelType w:val="hybridMultilevel"/>
    <w:tmpl w:val="55E4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0805374"/>
    <w:multiLevelType w:val="hybridMultilevel"/>
    <w:tmpl w:val="5A9CA5B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9676C1"/>
    <w:multiLevelType w:val="hybridMultilevel"/>
    <w:tmpl w:val="9BB4C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3658D6"/>
    <w:multiLevelType w:val="hybridMultilevel"/>
    <w:tmpl w:val="83F4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88D3AEB"/>
    <w:multiLevelType w:val="hybridMultilevel"/>
    <w:tmpl w:val="ADE4A58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A75497A"/>
    <w:multiLevelType w:val="hybridMultilevel"/>
    <w:tmpl w:val="95EC0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8708C5"/>
    <w:multiLevelType w:val="hybridMultilevel"/>
    <w:tmpl w:val="E4D43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D400BE5"/>
    <w:multiLevelType w:val="hybridMultilevel"/>
    <w:tmpl w:val="1C88E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CC049E"/>
    <w:multiLevelType w:val="hybridMultilevel"/>
    <w:tmpl w:val="7AF23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21277D"/>
    <w:multiLevelType w:val="hybridMultilevel"/>
    <w:tmpl w:val="35684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3CD5411"/>
    <w:multiLevelType w:val="hybridMultilevel"/>
    <w:tmpl w:val="A0543CB6"/>
    <w:lvl w:ilvl="0" w:tplc="041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41" w15:restartNumberingAfterBreak="0">
    <w:nsid w:val="46903743"/>
    <w:multiLevelType w:val="hybridMultilevel"/>
    <w:tmpl w:val="8724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78F7633"/>
    <w:multiLevelType w:val="hybridMultilevel"/>
    <w:tmpl w:val="8BC234F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489674B3"/>
    <w:multiLevelType w:val="hybridMultilevel"/>
    <w:tmpl w:val="8234A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9047536"/>
    <w:multiLevelType w:val="hybridMultilevel"/>
    <w:tmpl w:val="34BEB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A68491F"/>
    <w:multiLevelType w:val="hybridMultilevel"/>
    <w:tmpl w:val="EE42E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DB13E57"/>
    <w:multiLevelType w:val="hybridMultilevel"/>
    <w:tmpl w:val="96DE6F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50D12ECA"/>
    <w:multiLevelType w:val="hybridMultilevel"/>
    <w:tmpl w:val="5C34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29744F4"/>
    <w:multiLevelType w:val="hybridMultilevel"/>
    <w:tmpl w:val="2BE8E144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4005326"/>
    <w:multiLevelType w:val="hybridMultilevel"/>
    <w:tmpl w:val="21DE9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8C953B7"/>
    <w:multiLevelType w:val="hybridMultilevel"/>
    <w:tmpl w:val="6D082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D93F62"/>
    <w:multiLevelType w:val="hybridMultilevel"/>
    <w:tmpl w:val="90463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9695C56"/>
    <w:multiLevelType w:val="hybridMultilevel"/>
    <w:tmpl w:val="3C0AB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C0E5170"/>
    <w:multiLevelType w:val="hybridMultilevel"/>
    <w:tmpl w:val="6528246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D4449C2"/>
    <w:multiLevelType w:val="hybridMultilevel"/>
    <w:tmpl w:val="BD726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E373101"/>
    <w:multiLevelType w:val="hybridMultilevel"/>
    <w:tmpl w:val="6D4C5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EA94107"/>
    <w:multiLevelType w:val="hybridMultilevel"/>
    <w:tmpl w:val="CB226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FB73632"/>
    <w:multiLevelType w:val="hybridMultilevel"/>
    <w:tmpl w:val="C1A09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0EC11E3"/>
    <w:multiLevelType w:val="hybridMultilevel"/>
    <w:tmpl w:val="DFBCB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381141C"/>
    <w:multiLevelType w:val="hybridMultilevel"/>
    <w:tmpl w:val="AC5E3D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A981BD5"/>
    <w:multiLevelType w:val="hybridMultilevel"/>
    <w:tmpl w:val="9D00A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AC83E99"/>
    <w:multiLevelType w:val="hybridMultilevel"/>
    <w:tmpl w:val="A6C0C18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B556644"/>
    <w:multiLevelType w:val="hybridMultilevel"/>
    <w:tmpl w:val="2BDE3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D511DB0"/>
    <w:multiLevelType w:val="hybridMultilevel"/>
    <w:tmpl w:val="E5940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E86645E"/>
    <w:multiLevelType w:val="hybridMultilevel"/>
    <w:tmpl w:val="1158C8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6E9A6BE3"/>
    <w:multiLevelType w:val="hybridMultilevel"/>
    <w:tmpl w:val="68CE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1F34663"/>
    <w:multiLevelType w:val="hybridMultilevel"/>
    <w:tmpl w:val="F2868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2795E15"/>
    <w:multiLevelType w:val="hybridMultilevel"/>
    <w:tmpl w:val="4720F824"/>
    <w:lvl w:ilvl="0" w:tplc="0419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68" w15:restartNumberingAfterBreak="0">
    <w:nsid w:val="72DD61D5"/>
    <w:multiLevelType w:val="hybridMultilevel"/>
    <w:tmpl w:val="C98A6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8F2B31"/>
    <w:multiLevelType w:val="hybridMultilevel"/>
    <w:tmpl w:val="61709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A4F6947"/>
    <w:multiLevelType w:val="hybridMultilevel"/>
    <w:tmpl w:val="4080F2BC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A666BC6"/>
    <w:multiLevelType w:val="hybridMultilevel"/>
    <w:tmpl w:val="92926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B8A299C"/>
    <w:multiLevelType w:val="hybridMultilevel"/>
    <w:tmpl w:val="F0D4A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C366A6A"/>
    <w:multiLevelType w:val="hybridMultilevel"/>
    <w:tmpl w:val="581EE1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E567158"/>
    <w:multiLevelType w:val="hybridMultilevel"/>
    <w:tmpl w:val="02967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F913509"/>
    <w:multiLevelType w:val="hybridMultilevel"/>
    <w:tmpl w:val="E1C83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137248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6715612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391209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741265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7006941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386480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013572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497641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6655454">
    <w:abstractNumId w:val="44"/>
  </w:num>
  <w:num w:numId="10" w16cid:durableId="598638327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00230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352067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344249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764349">
    <w:abstractNumId w:val="4"/>
  </w:num>
  <w:num w:numId="15" w16cid:durableId="92453038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480957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54856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5089838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509507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63322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48873596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8151539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50838042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886859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106243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696367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7112549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3748758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565050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27519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638768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95019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8543175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43019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4886810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343434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097401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34086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5475115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473270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5185158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92742585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9320772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0827304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98848364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828884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8272470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4110792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82096251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185151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730597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1676923">
    <w:abstractNumId w:val="24"/>
  </w:num>
  <w:num w:numId="53" w16cid:durableId="365254264">
    <w:abstractNumId w:val="23"/>
  </w:num>
  <w:num w:numId="54" w16cid:durableId="1861778427">
    <w:abstractNumId w:val="2"/>
  </w:num>
  <w:num w:numId="55" w16cid:durableId="847982042">
    <w:abstractNumId w:val="35"/>
  </w:num>
  <w:num w:numId="56" w16cid:durableId="997802946">
    <w:abstractNumId w:val="14"/>
  </w:num>
  <w:num w:numId="57" w16cid:durableId="801273071">
    <w:abstractNumId w:val="32"/>
  </w:num>
  <w:num w:numId="58" w16cid:durableId="935484645">
    <w:abstractNumId w:val="16"/>
  </w:num>
  <w:num w:numId="59" w16cid:durableId="2104759799">
    <w:abstractNumId w:val="17"/>
  </w:num>
  <w:num w:numId="60" w16cid:durableId="1235507677">
    <w:abstractNumId w:val="50"/>
  </w:num>
  <w:num w:numId="61" w16cid:durableId="710543157">
    <w:abstractNumId w:val="13"/>
  </w:num>
  <w:num w:numId="62" w16cid:durableId="860166547">
    <w:abstractNumId w:val="9"/>
  </w:num>
  <w:num w:numId="63" w16cid:durableId="1253466844">
    <w:abstractNumId w:val="19"/>
  </w:num>
  <w:num w:numId="64" w16cid:durableId="1739129738">
    <w:abstractNumId w:val="37"/>
  </w:num>
  <w:num w:numId="65" w16cid:durableId="2009669448">
    <w:abstractNumId w:val="38"/>
  </w:num>
  <w:num w:numId="66" w16cid:durableId="835458322">
    <w:abstractNumId w:val="31"/>
  </w:num>
  <w:num w:numId="67" w16cid:durableId="83497793">
    <w:abstractNumId w:val="74"/>
  </w:num>
  <w:num w:numId="68" w16cid:durableId="1442338075">
    <w:abstractNumId w:val="64"/>
  </w:num>
  <w:num w:numId="69" w16cid:durableId="818376652">
    <w:abstractNumId w:val="68"/>
  </w:num>
  <w:num w:numId="70" w16cid:durableId="1117026413">
    <w:abstractNumId w:val="49"/>
  </w:num>
  <w:num w:numId="71" w16cid:durableId="1176503821">
    <w:abstractNumId w:val="67"/>
  </w:num>
  <w:num w:numId="72" w16cid:durableId="1197620321">
    <w:abstractNumId w:val="22"/>
  </w:num>
  <w:num w:numId="73" w16cid:durableId="597062741">
    <w:abstractNumId w:val="40"/>
  </w:num>
  <w:num w:numId="74" w16cid:durableId="1376001904">
    <w:abstractNumId w:val="0"/>
  </w:num>
  <w:num w:numId="75" w16cid:durableId="1879277491">
    <w:abstractNumId w:val="59"/>
  </w:num>
  <w:num w:numId="76" w16cid:durableId="955285487">
    <w:abstractNumId w:val="42"/>
  </w:num>
  <w:num w:numId="77" w16cid:durableId="1266811794">
    <w:abstractNumId w:val="4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6B"/>
    <w:rsid w:val="00047F38"/>
    <w:rsid w:val="000839CD"/>
    <w:rsid w:val="00156204"/>
    <w:rsid w:val="00190EE3"/>
    <w:rsid w:val="001A4917"/>
    <w:rsid w:val="002771C6"/>
    <w:rsid w:val="002C1487"/>
    <w:rsid w:val="002F4F54"/>
    <w:rsid w:val="00336D02"/>
    <w:rsid w:val="00341AA5"/>
    <w:rsid w:val="0046608F"/>
    <w:rsid w:val="004F3050"/>
    <w:rsid w:val="00502ADC"/>
    <w:rsid w:val="005942B7"/>
    <w:rsid w:val="005F3F8C"/>
    <w:rsid w:val="007058D4"/>
    <w:rsid w:val="0071057C"/>
    <w:rsid w:val="00792202"/>
    <w:rsid w:val="007E0093"/>
    <w:rsid w:val="00810E8B"/>
    <w:rsid w:val="00822D6D"/>
    <w:rsid w:val="00875254"/>
    <w:rsid w:val="008C5276"/>
    <w:rsid w:val="00905170"/>
    <w:rsid w:val="009B186F"/>
    <w:rsid w:val="00A3552A"/>
    <w:rsid w:val="00A46AE6"/>
    <w:rsid w:val="00A9774F"/>
    <w:rsid w:val="00AD2181"/>
    <w:rsid w:val="00AF4E70"/>
    <w:rsid w:val="00AF5424"/>
    <w:rsid w:val="00B173B6"/>
    <w:rsid w:val="00B55C5C"/>
    <w:rsid w:val="00C458D4"/>
    <w:rsid w:val="00C70099"/>
    <w:rsid w:val="00D27DE2"/>
    <w:rsid w:val="00DA526B"/>
    <w:rsid w:val="00E03002"/>
    <w:rsid w:val="00E7102F"/>
    <w:rsid w:val="00E7509A"/>
    <w:rsid w:val="00EB106D"/>
    <w:rsid w:val="00ED79CA"/>
    <w:rsid w:val="00FB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AA70"/>
  <w15:chartTrackingRefBased/>
  <w15:docId w15:val="{D2970A70-E5F7-4D99-A183-A6F5AF98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05170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0000"/>
      <w:kern w:val="3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093"/>
    <w:pPr>
      <w:pBdr>
        <w:bottom w:val="single" w:sz="4" w:space="1" w:color="823B0B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833C0B" w:themeColor="accent2" w:themeShade="80"/>
      <w:spacing w:val="15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52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77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74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0093"/>
    <w:rPr>
      <w:rFonts w:asciiTheme="majorHAnsi" w:eastAsiaTheme="majorEastAsia" w:hAnsiTheme="majorHAnsi" w:cstheme="majorBidi"/>
      <w:caps/>
      <w:color w:val="833C0B" w:themeColor="accent2" w:themeShade="80"/>
      <w:spacing w:val="15"/>
      <w:sz w:val="24"/>
      <w:szCs w:val="24"/>
      <w:lang w:val="en-US" w:bidi="en-US"/>
    </w:rPr>
  </w:style>
  <w:style w:type="character" w:styleId="a5">
    <w:name w:val="Hyperlink"/>
    <w:basedOn w:val="a0"/>
    <w:uiPriority w:val="99"/>
    <w:semiHidden/>
    <w:unhideWhenUsed/>
    <w:rsid w:val="007E0093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unhideWhenUsed/>
    <w:rsid w:val="007E0093"/>
    <w:pPr>
      <w:spacing w:before="100" w:beforeAutospacing="1" w:after="100" w:afterAutospacing="1" w:line="252" w:lineRule="auto"/>
      <w:jc w:val="both"/>
    </w:pPr>
    <w:rPr>
      <w:rFonts w:ascii="Arial" w:eastAsiaTheme="majorEastAsia" w:hAnsi="Arial" w:cs="Arial"/>
      <w:sz w:val="22"/>
      <w:szCs w:val="22"/>
      <w:lang w:val="en-US" w:eastAsia="en-US" w:bidi="en-US"/>
    </w:rPr>
  </w:style>
  <w:style w:type="paragraph" w:styleId="a7">
    <w:name w:val="List Paragraph"/>
    <w:basedOn w:val="a"/>
    <w:uiPriority w:val="34"/>
    <w:qFormat/>
    <w:rsid w:val="007E0093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printable">
    <w:name w:val="printable"/>
    <w:basedOn w:val="a0"/>
    <w:rsid w:val="007E0093"/>
  </w:style>
  <w:style w:type="paragraph" w:customStyle="1" w:styleId="copyright-info">
    <w:name w:val="copyright-info"/>
    <w:basedOn w:val="a"/>
    <w:rsid w:val="007E0093"/>
    <w:pPr>
      <w:spacing w:before="100" w:beforeAutospacing="1" w:after="100" w:afterAutospacing="1" w:line="252" w:lineRule="auto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sfwc">
    <w:name w:val="sfwc"/>
    <w:basedOn w:val="a0"/>
    <w:rsid w:val="007E0093"/>
  </w:style>
  <w:style w:type="character" w:styleId="a8">
    <w:name w:val="Strong"/>
    <w:uiPriority w:val="22"/>
    <w:qFormat/>
    <w:rsid w:val="007E0093"/>
    <w:rPr>
      <w:b/>
      <w:bCs/>
      <w:color w:val="C45911" w:themeColor="accent2" w:themeShade="BF"/>
      <w:spacing w:val="5"/>
    </w:rPr>
  </w:style>
  <w:style w:type="paragraph" w:customStyle="1" w:styleId="formattext">
    <w:name w:val="formattext"/>
    <w:basedOn w:val="a"/>
    <w:rsid w:val="007E0093"/>
    <w:pPr>
      <w:spacing w:before="100" w:beforeAutospacing="1" w:after="100" w:afterAutospacing="1"/>
    </w:pPr>
    <w:rPr>
      <w:sz w:val="24"/>
      <w:szCs w:val="24"/>
    </w:rPr>
  </w:style>
  <w:style w:type="character" w:customStyle="1" w:styleId="fill">
    <w:name w:val="fill"/>
    <w:basedOn w:val="a0"/>
    <w:rsid w:val="007E0093"/>
  </w:style>
  <w:style w:type="paragraph" w:customStyle="1" w:styleId="21">
    <w:name w:val="Стиль2"/>
    <w:basedOn w:val="a"/>
    <w:link w:val="22"/>
    <w:qFormat/>
    <w:rsid w:val="007E0093"/>
    <w:pPr>
      <w:autoSpaceDE w:val="0"/>
      <w:autoSpaceDN w:val="0"/>
      <w:adjustRightInd w:val="0"/>
      <w:spacing w:line="276" w:lineRule="auto"/>
      <w:ind w:firstLine="540"/>
      <w:jc w:val="both"/>
    </w:pPr>
    <w:rPr>
      <w:rFonts w:ascii="Cambria" w:hAnsi="Cambria"/>
      <w:sz w:val="24"/>
      <w:szCs w:val="24"/>
    </w:rPr>
  </w:style>
  <w:style w:type="character" w:customStyle="1" w:styleId="22">
    <w:name w:val="Стиль2 Знак"/>
    <w:link w:val="21"/>
    <w:rsid w:val="007E0093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5170"/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  <w:style w:type="character" w:styleId="a9">
    <w:name w:val="FollowedHyperlink"/>
    <w:basedOn w:val="a0"/>
    <w:uiPriority w:val="99"/>
    <w:semiHidden/>
    <w:unhideWhenUsed/>
    <w:rsid w:val="00905170"/>
    <w:rPr>
      <w:color w:val="954F72" w:themeColor="followedHyperlink"/>
      <w:u w:val="single"/>
    </w:rPr>
  </w:style>
  <w:style w:type="character" w:customStyle="1" w:styleId="enumerated">
    <w:name w:val="enumerated"/>
    <w:basedOn w:val="a0"/>
    <w:rsid w:val="00905170"/>
  </w:style>
  <w:style w:type="paragraph" w:styleId="HTML">
    <w:name w:val="HTML Preformatted"/>
    <w:basedOn w:val="a"/>
    <w:link w:val="HTML0"/>
    <w:uiPriority w:val="99"/>
    <w:semiHidden/>
    <w:unhideWhenUsed/>
    <w:rsid w:val="00905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517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8346E0ED9EB2B68B6A9D28F44780564557A638AA27F57F38C70D0E5DA89BC5630474D61AAED56DZ4A6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8346E0ED9EB2B68B6A9D28F44780564557A638AA27F57F38C70D0E5DA89BC5630474D61AAED667Z4A5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8346E0ED9EB2B68B6A9D28F44780564557A638AA27F57F38C70D0E5DA89BC5630474D61AAFD76DZ4A5Q" TargetMode="External"/><Relationship Id="rId5" Type="http://schemas.openxmlformats.org/officeDocument/2006/relationships/hyperlink" Target="consultantplus://offline/ref=AD8346E0ED9EB2B68B6A9D28F44780564557A638AA27F57F38C70D0E5DA89BC5630474D61AAFD06AZ4A7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 Максимум</dc:creator>
  <cp:keywords/>
  <dc:description/>
  <cp:lastModifiedBy>Максимум Максимум</cp:lastModifiedBy>
  <cp:revision>24</cp:revision>
  <cp:lastPrinted>2023-04-19T14:19:00Z</cp:lastPrinted>
  <dcterms:created xsi:type="dcterms:W3CDTF">2020-01-23T11:35:00Z</dcterms:created>
  <dcterms:modified xsi:type="dcterms:W3CDTF">2023-04-19T14:19:00Z</dcterms:modified>
</cp:coreProperties>
</file>